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AD" w:rsidRPr="005B7DD7" w:rsidRDefault="006E0BAD" w:rsidP="006E0BAD">
      <w:pPr>
        <w:rPr>
          <w:b/>
          <w:sz w:val="32"/>
          <w:szCs w:val="32"/>
        </w:rPr>
      </w:pPr>
      <w:r>
        <w:rPr>
          <w:b/>
          <w:sz w:val="32"/>
          <w:szCs w:val="32"/>
        </w:rPr>
        <w:t>BYGNINGER PÅ STØTTEN</w:t>
      </w:r>
    </w:p>
    <w:p w:rsidR="006E0BAD" w:rsidRDefault="006E0BAD" w:rsidP="006E0BAD">
      <w:r>
        <w:t>De bevaringsværdige bygninger udgør et fælles gode. De er smukke at se på og de skaber en dejlig atmosfære i byen og på landet. Men, det er ofte dyrt at istandsætte og vedligeholde de bevaringsværdige bygninger. Der kræves ofte materialer, der er dyrere en de gængse i byggemarkedet og samtidig kan det være dyrere i håndværkerudgifter.</w:t>
      </w:r>
    </w:p>
    <w:p w:rsidR="002C41EB" w:rsidRDefault="006E0BAD" w:rsidP="006E0BAD">
      <w:r>
        <w:t>Derfor giver det god mening, at vi i fællesskab giver en hjælpende hånd til ejerne af de bevaringsværdige bygninger. Kommunen har mulighed for at bruge byfornyelsesmidlerne, både i byen og på landet. Det synes vi i By</w:t>
      </w:r>
      <w:r w:rsidR="002C41EB">
        <w:t xml:space="preserve"> </w:t>
      </w:r>
      <w:r>
        <w:t>&amp;</w:t>
      </w:r>
      <w:r w:rsidR="002C41EB">
        <w:t xml:space="preserve"> </w:t>
      </w:r>
      <w:r>
        <w:t xml:space="preserve">Land, at kommunen i meget højere grad bør gøre brug af. Staten giver 70 procent og kommunen resten. Typisk vil man kunne modtage ca. halvdelen af sine udgifter i støtte. </w:t>
      </w:r>
    </w:p>
    <w:p w:rsidR="006E0BAD" w:rsidRDefault="006E0BAD" w:rsidP="006E0BAD">
      <w:r>
        <w:t>Staten har desværre skåret drastisk ned på midlerne til byfornyelse</w:t>
      </w:r>
      <w:r w:rsidR="002C41EB">
        <w:t xml:space="preserve">. </w:t>
      </w:r>
      <w:r>
        <w:t>By</w:t>
      </w:r>
      <w:r w:rsidR="002C41EB">
        <w:t xml:space="preserve"> </w:t>
      </w:r>
      <w:r>
        <w:t>&amp;</w:t>
      </w:r>
      <w:r w:rsidR="002C41EB">
        <w:t xml:space="preserve"> </w:t>
      </w:r>
      <w:r>
        <w:t>Land opfordrer kommunalpolitikerne til at gå til Folketinget og påpege betydningen af</w:t>
      </w:r>
      <w:r w:rsidR="002C41EB">
        <w:t>,</w:t>
      </w:r>
      <w:r>
        <w:t xml:space="preserve"> der afsættes tilstrækkelige midler af på finansloven. Indtil dette sker</w:t>
      </w:r>
      <w:r w:rsidR="002C41EB">
        <w:t>,</w:t>
      </w:r>
      <w:r>
        <w:t xml:space="preserve"> må kommunen finde pengene på eget budget. Kommunen har ikke råd til at lade være</w:t>
      </w:r>
      <w:r w:rsidR="002C41EB">
        <w:t>,</w:t>
      </w:r>
      <w:r>
        <w:t xml:space="preserve"> fordi undersøgelser fra Realdania har vist, at bevaringsværdige bygninger øger tilflytningen og antallet af turister og at bygningerne også har højere værdi. I gennemsnit sælges de bevaringsværdige enfamiliehuse for 18 procent højere kvadratmeterpriser end gennemsnittet af andre enfamiliehuse i kommunen. Jo højere bevaringsværdi, jo højere salgspriser – helt op til 30 procent mere end gennemsnittet.</w:t>
      </w:r>
    </w:p>
    <w:p w:rsidR="006E0BAD" w:rsidRDefault="006E0BAD" w:rsidP="006E0BAD">
      <w:r>
        <w:t>Hertil kommer, at et gennemsnitligt enfamiliehus, der ikke er bevaringsværdigt, har en højere salgspris, jo flere bevaringsværdige bygninger, der ligger i lokalområdet – helt op til 13 procent mere.</w:t>
      </w:r>
    </w:p>
    <w:p w:rsidR="006E0BAD" w:rsidRDefault="006E0BAD" w:rsidP="006E0BAD">
      <w:r w:rsidRPr="00680960">
        <w:t xml:space="preserve">Det giver </w:t>
      </w:r>
      <w:r>
        <w:t xml:space="preserve">altså rigtig </w:t>
      </w:r>
      <w:r w:rsidRPr="00680960">
        <w:t xml:space="preserve">god mening, at vi støtter istandsættelse og vedligeholdelse af de bevaringsværdige bygninger </w:t>
      </w:r>
      <w:r>
        <w:t xml:space="preserve">i vores kommune. Det øger værdien af de enkelte bygninger og vi gør det mere </w:t>
      </w:r>
      <w:r w:rsidRPr="00680960">
        <w:t>attraktivt at bosætte sig i vores kommune.</w:t>
      </w:r>
    </w:p>
    <w:p w:rsidR="006E0BAD" w:rsidRDefault="006E0BAD" w:rsidP="006E0BAD">
      <w:r>
        <w:t>Vi vil opfordre også til, at kommunen nedsætter et bygningsforbedringsudvalg der, sammen med kommunen, kan administrere tilskuddene til de bevaringsværdige bygninger. Jo mere istandsættelsen af en bygning hæver dens bevaringsværdi, jo mere bør man kunne få i tilskud.</w:t>
      </w:r>
    </w:p>
    <w:p w:rsidR="006E0BAD" w:rsidRPr="00D420E7" w:rsidRDefault="006E0BAD" w:rsidP="006E0BAD">
      <w:r>
        <w:t>Vil kandidaterne fra Socialdemokratiet og Venstre være med til at gennemføre et sådant forslag?</w:t>
      </w:r>
    </w:p>
    <w:p w:rsidR="00806D77" w:rsidRDefault="00806D77"/>
    <w:sectPr w:rsidR="00806D77" w:rsidSect="00806D7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1304"/>
  <w:hyphenationZone w:val="425"/>
  <w:characterSpacingControl w:val="doNotCompress"/>
  <w:compat/>
  <w:rsids>
    <w:rsidRoot w:val="006E0BAD"/>
    <w:rsid w:val="002C41EB"/>
    <w:rsid w:val="006E0BAD"/>
    <w:rsid w:val="00806D7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AD"/>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1949</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Uhrbrand</dc:creator>
  <cp:lastModifiedBy>Nanna Uhrbrand</cp:lastModifiedBy>
  <cp:revision>2</cp:revision>
  <dcterms:created xsi:type="dcterms:W3CDTF">2017-09-05T08:57:00Z</dcterms:created>
  <dcterms:modified xsi:type="dcterms:W3CDTF">2017-09-05T09:16:00Z</dcterms:modified>
</cp:coreProperties>
</file>